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99" w:rsidRDefault="00BD6499" w:rsidP="00BD6499">
      <w:pPr>
        <w:spacing w:after="0" w:line="235" w:lineRule="auto"/>
        <w:ind w:left="221" w:right="0" w:firstLine="63"/>
        <w:jc w:val="center"/>
        <w:rPr>
          <w:b/>
          <w:sz w:val="31"/>
        </w:rPr>
      </w:pPr>
      <w:r>
        <w:rPr>
          <w:b/>
          <w:sz w:val="31"/>
        </w:rPr>
        <w:t>План наставничества</w:t>
      </w:r>
    </w:p>
    <w:p w:rsidR="00BD6499" w:rsidRDefault="00BD6499" w:rsidP="00BD6499">
      <w:pPr>
        <w:spacing w:after="0" w:line="235" w:lineRule="auto"/>
        <w:ind w:left="221" w:right="0" w:firstLine="63"/>
        <w:jc w:val="center"/>
        <w:rPr>
          <w:b/>
          <w:sz w:val="31"/>
        </w:rPr>
      </w:pPr>
      <w:r>
        <w:rPr>
          <w:b/>
          <w:sz w:val="31"/>
        </w:rPr>
        <w:t>«</w:t>
      </w:r>
      <w:proofErr w:type="gramStart"/>
      <w:r>
        <w:rPr>
          <w:b/>
          <w:sz w:val="31"/>
        </w:rPr>
        <w:t>педагоги</w:t>
      </w:r>
      <w:proofErr w:type="gramEnd"/>
      <w:r>
        <w:rPr>
          <w:b/>
          <w:sz w:val="31"/>
        </w:rPr>
        <w:t xml:space="preserve"> с высоким уровнем ИКТ-компетентности – педагоги с трудностями в этой области»</w:t>
      </w:r>
    </w:p>
    <w:p w:rsidR="000B5423" w:rsidRDefault="00BD6499" w:rsidP="00BD6499">
      <w:pPr>
        <w:spacing w:after="0" w:line="235" w:lineRule="auto"/>
        <w:ind w:left="221" w:right="0" w:firstLine="63"/>
        <w:jc w:val="center"/>
        <w:rPr>
          <w:b/>
          <w:sz w:val="31"/>
        </w:rPr>
      </w:pPr>
      <w:proofErr w:type="gramStart"/>
      <w:r>
        <w:rPr>
          <w:b/>
          <w:sz w:val="31"/>
        </w:rPr>
        <w:t>на</w:t>
      </w:r>
      <w:proofErr w:type="gramEnd"/>
      <w:r>
        <w:rPr>
          <w:b/>
          <w:sz w:val="31"/>
        </w:rPr>
        <w:t xml:space="preserve"> 2023- 2024 учебный год</w:t>
      </w:r>
    </w:p>
    <w:p w:rsidR="00BD6499" w:rsidRDefault="00BD6499" w:rsidP="00BD6499">
      <w:pPr>
        <w:spacing w:after="0" w:line="235" w:lineRule="auto"/>
        <w:ind w:left="221" w:right="0" w:firstLine="63"/>
        <w:jc w:val="center"/>
      </w:pPr>
    </w:p>
    <w:p w:rsidR="00BD6499" w:rsidRDefault="00BD6499">
      <w:pPr>
        <w:spacing w:after="170" w:line="235" w:lineRule="auto"/>
        <w:ind w:left="375" w:right="0" w:firstLine="0"/>
        <w:jc w:val="left"/>
      </w:pPr>
      <w:r>
        <w:rPr>
          <w:b/>
        </w:rPr>
        <w:t>Наставник: Кишкина Кристина Сергеевна</w:t>
      </w:r>
      <w:r>
        <w:rPr>
          <w:b/>
        </w:rPr>
        <w:tab/>
        <w:t>–</w:t>
      </w:r>
      <w:r>
        <w:t xml:space="preserve"> педагог, </w:t>
      </w:r>
      <w:r>
        <w:tab/>
        <w:t xml:space="preserve">который </w:t>
      </w:r>
      <w:r>
        <w:tab/>
        <w:t xml:space="preserve">владеет </w:t>
      </w:r>
      <w:r>
        <w:tab/>
        <w:t xml:space="preserve">ИКТ-технологиями </w:t>
      </w:r>
    </w:p>
    <w:p w:rsidR="000B5423" w:rsidRDefault="00BD6499">
      <w:pPr>
        <w:spacing w:after="170" w:line="235" w:lineRule="auto"/>
        <w:ind w:left="375" w:right="0" w:firstLine="0"/>
        <w:jc w:val="left"/>
      </w:pPr>
      <w:r>
        <w:rPr>
          <w:b/>
        </w:rPr>
        <w:t>Наставляемый: Махова Елена Федоровна</w:t>
      </w:r>
      <w:bookmarkStart w:id="0" w:name="_GoBack"/>
      <w:bookmarkEnd w:id="0"/>
      <w:r>
        <w:rPr>
          <w:b/>
        </w:rPr>
        <w:t xml:space="preserve"> –</w:t>
      </w:r>
      <w:r>
        <w:t xml:space="preserve"> педагог старшего поколения, который испытывает трудности в освоении компьютерной грамотности </w:t>
      </w:r>
    </w:p>
    <w:p w:rsidR="000B5423" w:rsidRDefault="00BD6499">
      <w:pPr>
        <w:ind w:right="94"/>
      </w:pPr>
      <w:r>
        <w:rPr>
          <w:i/>
        </w:rPr>
        <w:t xml:space="preserve">Цель: </w:t>
      </w:r>
      <w:r>
        <w:t xml:space="preserve">повышение профессиональной компетентности педагогов в использовании информационно – коммуникативных технологий в образовательном процессе.  </w:t>
      </w:r>
    </w:p>
    <w:p w:rsidR="000B5423" w:rsidRDefault="00BD6499">
      <w:pPr>
        <w:spacing w:after="169" w:line="240" w:lineRule="auto"/>
        <w:ind w:left="375" w:right="0" w:firstLine="0"/>
        <w:jc w:val="left"/>
      </w:pPr>
      <w:r>
        <w:rPr>
          <w:i/>
        </w:rPr>
        <w:t xml:space="preserve">Задачами: </w:t>
      </w:r>
      <w:r>
        <w:t xml:space="preserve"> </w:t>
      </w:r>
    </w:p>
    <w:p w:rsidR="000B5423" w:rsidRDefault="00BD6499">
      <w:pPr>
        <w:numPr>
          <w:ilvl w:val="0"/>
          <w:numId w:val="1"/>
        </w:numPr>
        <w:ind w:hanging="263"/>
      </w:pPr>
      <w:r>
        <w:t>Вы</w:t>
      </w:r>
      <w:r>
        <w:t xml:space="preserve">явление базового уровня ИКТ-компетентности педагогов.  </w:t>
      </w:r>
    </w:p>
    <w:p w:rsidR="000B5423" w:rsidRDefault="00BD6499">
      <w:pPr>
        <w:numPr>
          <w:ilvl w:val="0"/>
          <w:numId w:val="1"/>
        </w:numPr>
        <w:ind w:hanging="263"/>
      </w:pPr>
      <w:r>
        <w:t xml:space="preserve">Разработка системы методической поддержки педагогам в области повышения их информационной компетентности.  </w:t>
      </w:r>
    </w:p>
    <w:p w:rsidR="000B5423" w:rsidRDefault="00BD6499">
      <w:pPr>
        <w:numPr>
          <w:ilvl w:val="0"/>
          <w:numId w:val="1"/>
        </w:numPr>
        <w:ind w:hanging="263"/>
      </w:pPr>
      <w:r>
        <w:t xml:space="preserve">Определение эффективности разработанной системы методических мероприятий.  </w:t>
      </w:r>
    </w:p>
    <w:p w:rsidR="000B5423" w:rsidRDefault="00BD6499">
      <w:pPr>
        <w:spacing w:after="165" w:line="240" w:lineRule="auto"/>
        <w:ind w:left="375" w:right="0" w:firstLine="0"/>
        <w:jc w:val="left"/>
      </w:pPr>
      <w:r>
        <w:rPr>
          <w:b/>
          <w:i/>
        </w:rPr>
        <w:t>Ожидаемые резуль</w:t>
      </w:r>
      <w:r>
        <w:rPr>
          <w:b/>
          <w:i/>
        </w:rPr>
        <w:t xml:space="preserve">таты </w:t>
      </w:r>
      <w:r>
        <w:t xml:space="preserve"> </w:t>
      </w:r>
    </w:p>
    <w:p w:rsidR="000B5423" w:rsidRDefault="00BD6499">
      <w:r>
        <w:t xml:space="preserve">В процессе реализации данной программы планируется получить следующие ожидаемые результаты: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наличие</w:t>
      </w:r>
      <w:proofErr w:type="gramEnd"/>
      <w:r>
        <w:t xml:space="preserve"> представлений о функционировании ПК и дидактических возможностях ИКТ;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овладение</w:t>
      </w:r>
      <w:proofErr w:type="gramEnd"/>
      <w:r>
        <w:t xml:space="preserve"> методическими основами подготовки наглядных и дидактических матер</w:t>
      </w:r>
      <w:r>
        <w:t xml:space="preserve">иалов средствами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;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использование</w:t>
      </w:r>
      <w:proofErr w:type="gramEnd"/>
      <w:r>
        <w:t xml:space="preserve"> Интернета и цифровых образовательных ресурсов в педагогической деятельности;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формирование</w:t>
      </w:r>
      <w:proofErr w:type="gramEnd"/>
      <w:r>
        <w:t xml:space="preserve"> положительной мотивации к использованию ИКТ.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овладение</w:t>
      </w:r>
      <w:proofErr w:type="gramEnd"/>
      <w:r>
        <w:t xml:space="preserve"> методическими приемами использования ИКТ в образовательн</w:t>
      </w:r>
      <w:r>
        <w:t xml:space="preserve">ом процессе;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овладение</w:t>
      </w:r>
      <w:proofErr w:type="gramEnd"/>
      <w:r>
        <w:t xml:space="preserve"> приемами организации сетевого взаимодействия;  </w:t>
      </w:r>
    </w:p>
    <w:p w:rsidR="000B5423" w:rsidRDefault="00BD6499">
      <w:pPr>
        <w:numPr>
          <w:ilvl w:val="0"/>
          <w:numId w:val="2"/>
        </w:numPr>
        <w:ind w:hanging="288"/>
      </w:pPr>
      <w:proofErr w:type="gramStart"/>
      <w:r>
        <w:t>участие</w:t>
      </w:r>
      <w:proofErr w:type="gramEnd"/>
      <w:r>
        <w:t xml:space="preserve"> в формировании сетевых педагогических сообществ и создание собственных сайтов.  </w:t>
      </w:r>
    </w:p>
    <w:p w:rsidR="000B5423" w:rsidRDefault="00BD6499">
      <w:pPr>
        <w:ind w:right="90"/>
      </w:pPr>
      <w:r>
        <w:t>Работа по повышению уровня профессиональной компетентности педагогов в области применения информационно-</w:t>
      </w:r>
      <w:proofErr w:type="spellStart"/>
      <w:r>
        <w:t>коммуницкационных</w:t>
      </w:r>
      <w:proofErr w:type="spellEnd"/>
      <w:r>
        <w:t xml:space="preserve"> технологий рассчитана на 1-1,5 года (в зависимости от уровня начальной ИКТ- </w:t>
      </w:r>
      <w:r>
        <w:lastRenderedPageBreak/>
        <w:t>компетенции). Обучение осуществляется как в подгруппах, та</w:t>
      </w:r>
      <w:r>
        <w:t>к и фронтально. В случаях необходимости - индивидуально.</w:t>
      </w:r>
      <w:r>
        <w:rPr>
          <w:b/>
          <w:sz w:val="23"/>
        </w:rPr>
        <w:t xml:space="preserve">  </w:t>
      </w:r>
    </w:p>
    <w:p w:rsidR="000B5423" w:rsidRDefault="00BD6499">
      <w:pPr>
        <w:pStyle w:val="1"/>
        <w:spacing w:after="128"/>
        <w:ind w:left="385"/>
      </w:pPr>
      <w:r>
        <w:t>Перспективный план работы с педагогами</w:t>
      </w:r>
      <w:r>
        <w:rPr>
          <w:b w:val="0"/>
          <w:sz w:val="26"/>
        </w:rPr>
        <w:t xml:space="preserve"> </w:t>
      </w:r>
    </w:p>
    <w:tbl>
      <w:tblPr>
        <w:tblStyle w:val="TableGrid"/>
        <w:tblW w:w="9470" w:type="dxa"/>
        <w:tblInd w:w="5" w:type="dxa"/>
        <w:tblCellMar>
          <w:top w:w="0" w:type="dxa"/>
          <w:left w:w="9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78"/>
        <w:gridCol w:w="3971"/>
        <w:gridCol w:w="3265"/>
        <w:gridCol w:w="1556"/>
      </w:tblGrid>
      <w:tr w:rsidR="000B5423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0" w:line="240" w:lineRule="auto"/>
              <w:ind w:left="5" w:right="0" w:firstLine="0"/>
              <w:jc w:val="left"/>
            </w:pPr>
            <w:r>
              <w:rPr>
                <w:b/>
                <w:sz w:val="23"/>
              </w:rPr>
              <w:t xml:space="preserve">№ </w:t>
            </w:r>
          </w:p>
          <w:p w:rsidR="000B5423" w:rsidRDefault="00BD6499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 xml:space="preserve">/п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  <w:sz w:val="23"/>
              </w:rPr>
              <w:t xml:space="preserve">Тема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Цель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Месяц </w:t>
            </w:r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8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Анкетирование педагогов с целью выявления уровня владения ИКТ (Приложение 1)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Определить степень владения и использования ИКТ педагогами ДОУ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октябрь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0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33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по </w:t>
            </w:r>
            <w:proofErr w:type="gramStart"/>
            <w:r>
              <w:rPr>
                <w:sz w:val="23"/>
              </w:rPr>
              <w:t>теме:  «</w:t>
            </w:r>
            <w:proofErr w:type="gramEnd"/>
            <w:r>
              <w:rPr>
                <w:sz w:val="23"/>
              </w:rPr>
              <w:t xml:space="preserve">Работа в текстовом редакторе </w:t>
            </w:r>
          </w:p>
          <w:p w:rsidR="000B5423" w:rsidRDefault="00BD6499">
            <w:pPr>
              <w:spacing w:after="41" w:line="240" w:lineRule="auto"/>
              <w:ind w:left="17" w:right="0" w:firstLine="0"/>
              <w:jc w:val="left"/>
            </w:pP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Word</w:t>
            </w:r>
            <w:proofErr w:type="spellEnd"/>
            <w:r>
              <w:rPr>
                <w:sz w:val="23"/>
              </w:rPr>
              <w:t xml:space="preserve">»  </w:t>
            </w:r>
          </w:p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(Приложение 3)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Овладение приемами создания </w:t>
            </w:r>
            <w:proofErr w:type="spellStart"/>
            <w:r>
              <w:rPr>
                <w:sz w:val="23"/>
              </w:rPr>
              <w:t>Word</w:t>
            </w:r>
            <w:proofErr w:type="spellEnd"/>
            <w:r>
              <w:rPr>
                <w:sz w:val="23"/>
              </w:rPr>
              <w:t xml:space="preserve">- </w:t>
            </w:r>
            <w:proofErr w:type="gramStart"/>
            <w:r>
              <w:rPr>
                <w:sz w:val="23"/>
              </w:rPr>
              <w:t xml:space="preserve">документа.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ноябрь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8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3.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2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по теме:  </w:t>
            </w:r>
          </w:p>
          <w:p w:rsidR="000B5423" w:rsidRDefault="00BD6499">
            <w:pPr>
              <w:spacing w:after="41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«Работа в электронной таблице» </w:t>
            </w:r>
          </w:p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(Приложение 4)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Овладение приемами создания электронных таблиц и вариантами её </w:t>
            </w:r>
            <w:proofErr w:type="gramStart"/>
            <w:r>
              <w:rPr>
                <w:sz w:val="23"/>
              </w:rPr>
              <w:t xml:space="preserve">использования.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ноябрь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8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4.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3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по теме:  </w:t>
            </w:r>
          </w:p>
          <w:p w:rsidR="000B5423" w:rsidRDefault="00BD6499">
            <w:pPr>
              <w:spacing w:after="41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«Работа в электронной таблице» </w:t>
            </w:r>
          </w:p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(Приложение 4)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Овладение приемами создания электронных таблиц и вариантами её </w:t>
            </w:r>
            <w:proofErr w:type="gramStart"/>
            <w:r>
              <w:rPr>
                <w:sz w:val="23"/>
              </w:rPr>
              <w:t xml:space="preserve">использования.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декабрь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5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5.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2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</w:t>
            </w:r>
          </w:p>
          <w:p w:rsidR="000B5423" w:rsidRDefault="00BD6499">
            <w:pPr>
              <w:spacing w:after="42" w:line="233" w:lineRule="auto"/>
              <w:ind w:left="17" w:right="0" w:firstLine="0"/>
            </w:pPr>
            <w:r>
              <w:rPr>
                <w:sz w:val="23"/>
              </w:rPr>
              <w:t xml:space="preserve">«Мультимедийные презентации в образовательном процессе»  </w:t>
            </w:r>
          </w:p>
          <w:p w:rsidR="000B5423" w:rsidRDefault="00BD6499">
            <w:pPr>
              <w:spacing w:after="41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(1занятие – теоретическая часть) </w:t>
            </w:r>
          </w:p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(Приложение5)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20" w:firstLine="0"/>
              <w:jc w:val="left"/>
            </w:pPr>
            <w:r>
              <w:rPr>
                <w:sz w:val="23"/>
              </w:rPr>
              <w:t xml:space="preserve">Сформировать представление педагогов о целесообразности использования ИКТ в различных видах образовательной </w:t>
            </w:r>
            <w:proofErr w:type="gramStart"/>
            <w:r>
              <w:rPr>
                <w:sz w:val="23"/>
              </w:rPr>
              <w:t xml:space="preserve">деятельности.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декабрь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0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6.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2" w:line="240" w:lineRule="auto"/>
              <w:ind w:left="17" w:right="0" w:firstLine="0"/>
              <w:jc w:val="left"/>
            </w:pPr>
            <w:proofErr w:type="gramStart"/>
            <w:r>
              <w:rPr>
                <w:sz w:val="23"/>
              </w:rPr>
              <w:t>практическое</w:t>
            </w:r>
            <w:proofErr w:type="gramEnd"/>
            <w:r>
              <w:rPr>
                <w:sz w:val="23"/>
              </w:rPr>
              <w:t xml:space="preserve"> занятие </w:t>
            </w:r>
          </w:p>
          <w:p w:rsidR="000B5423" w:rsidRDefault="00BD6499">
            <w:pPr>
              <w:spacing w:after="0" w:line="276" w:lineRule="auto"/>
              <w:ind w:left="17" w:right="417" w:firstLine="0"/>
            </w:pPr>
            <w:r>
              <w:rPr>
                <w:sz w:val="23"/>
              </w:rPr>
              <w:t xml:space="preserve">«Мультимедийные презентации в образовательном </w:t>
            </w:r>
            <w:proofErr w:type="gramStart"/>
            <w:r>
              <w:rPr>
                <w:sz w:val="23"/>
              </w:rPr>
              <w:t>процессе»  (</w:t>
            </w:r>
            <w:proofErr w:type="gramEnd"/>
            <w:r>
              <w:rPr>
                <w:sz w:val="23"/>
              </w:rPr>
              <w:t xml:space="preserve">2 занятие – практическая часть)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Овладение приемами создания педагогически эффективных презентаций в программе 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Point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2" w:line="240" w:lineRule="auto"/>
              <w:ind w:left="1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0B5423">
        <w:trPr>
          <w:trHeight w:val="15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7.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42" w:line="240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Консультация на тему:  </w:t>
            </w:r>
          </w:p>
          <w:p w:rsidR="000B5423" w:rsidRDefault="00BD6499">
            <w:pPr>
              <w:spacing w:after="0" w:line="276" w:lineRule="auto"/>
              <w:ind w:left="17" w:right="364" w:firstLine="0"/>
              <w:jc w:val="left"/>
            </w:pPr>
            <w:r>
              <w:rPr>
                <w:sz w:val="23"/>
              </w:rPr>
              <w:t xml:space="preserve">«Что такое </w:t>
            </w:r>
            <w:proofErr w:type="gramStart"/>
            <w:r>
              <w:rPr>
                <w:sz w:val="23"/>
              </w:rPr>
              <w:t>браузер»  (</w:t>
            </w:r>
            <w:proofErr w:type="gramEnd"/>
            <w:r>
              <w:rPr>
                <w:sz w:val="23"/>
              </w:rPr>
              <w:t xml:space="preserve">Приложение 6)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Дать педагогам представление о понятие «поисковая система», и как осуществляется перемещение в глобальной компьютерной сети </w:t>
            </w:r>
            <w:proofErr w:type="gramStart"/>
            <w:r>
              <w:rPr>
                <w:sz w:val="23"/>
              </w:rPr>
              <w:t xml:space="preserve">Интернет.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февраль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3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8.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занятие: «Создание электронной почты в поисковой системе </w:t>
            </w:r>
            <w:proofErr w:type="spellStart"/>
            <w:r>
              <w:rPr>
                <w:sz w:val="23"/>
              </w:rPr>
              <w:t>Yandex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Google</w:t>
            </w:r>
            <w:proofErr w:type="spellEnd"/>
            <w:r>
              <w:rPr>
                <w:sz w:val="23"/>
              </w:rPr>
              <w:t xml:space="preserve">». (Приложение 7)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15" w:firstLine="0"/>
              <w:jc w:val="left"/>
            </w:pPr>
            <w:r>
              <w:rPr>
                <w:sz w:val="23"/>
              </w:rPr>
              <w:t xml:space="preserve">Дать представление педагогам о значение электронной почты, актуальности её использования и этапах </w:t>
            </w:r>
            <w:proofErr w:type="gramStart"/>
            <w:r>
              <w:rPr>
                <w:sz w:val="23"/>
              </w:rPr>
              <w:t xml:space="preserve">создания.  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февраль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8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9.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«Работа в мессенджере </w:t>
            </w:r>
            <w:proofErr w:type="spellStart"/>
            <w:r>
              <w:rPr>
                <w:sz w:val="23"/>
              </w:rPr>
              <w:t>Telegram</w:t>
            </w:r>
            <w:proofErr w:type="spellEnd"/>
            <w:r>
              <w:rPr>
                <w:sz w:val="23"/>
              </w:rPr>
              <w:t xml:space="preserve">» (1 занятие)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Дать педагогам представление о понятие «мессенджер», приемы работы в </w:t>
            </w:r>
            <w:proofErr w:type="spellStart"/>
            <w:r>
              <w:rPr>
                <w:sz w:val="23"/>
              </w:rPr>
              <w:t>Telegram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март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8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10.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Практическое занятие «Работа в мессенджере </w:t>
            </w:r>
            <w:proofErr w:type="spellStart"/>
            <w:r>
              <w:rPr>
                <w:sz w:val="23"/>
              </w:rPr>
              <w:t>Telegram</w:t>
            </w:r>
            <w:proofErr w:type="spellEnd"/>
            <w:r>
              <w:rPr>
                <w:sz w:val="23"/>
              </w:rPr>
              <w:t xml:space="preserve">» (2 занятие)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Дать педагогам представление о понятие «мессенджер», приемы работы в </w:t>
            </w:r>
            <w:proofErr w:type="spellStart"/>
            <w:r>
              <w:rPr>
                <w:sz w:val="23"/>
              </w:rPr>
              <w:t>Telegram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proofErr w:type="gramStart"/>
            <w:r>
              <w:rPr>
                <w:sz w:val="23"/>
              </w:rPr>
              <w:t>март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lastRenderedPageBreak/>
              <w:t>11.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</w:pPr>
            <w:r>
              <w:rPr>
                <w:sz w:val="23"/>
              </w:rPr>
              <w:t xml:space="preserve">Открытые занятия с применением ИК Т и интерактивных технологий для педагогов ДОУ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22" w:right="0" w:firstLine="0"/>
              <w:jc w:val="left"/>
            </w:pPr>
            <w:proofErr w:type="gramStart"/>
            <w:r>
              <w:rPr>
                <w:sz w:val="23"/>
              </w:rPr>
              <w:t>апрель</w:t>
            </w:r>
            <w:proofErr w:type="gramEnd"/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3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>12.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3"/>
              </w:rPr>
              <w:t xml:space="preserve">Диагностика ИКТ – компетентности педагога по научной разработке </w:t>
            </w:r>
            <w:proofErr w:type="spellStart"/>
            <w:r>
              <w:rPr>
                <w:sz w:val="23"/>
              </w:rPr>
              <w:t>Кочегаровой</w:t>
            </w:r>
            <w:proofErr w:type="spellEnd"/>
            <w:r>
              <w:rPr>
                <w:sz w:val="23"/>
              </w:rPr>
              <w:t xml:space="preserve"> Л.В., Шаровым А.С. на выявление представлений о ПК и возможностях ИКТ (Приложение11)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29" w:right="0" w:firstLine="0"/>
              <w:jc w:val="left"/>
            </w:pPr>
            <w:r>
              <w:rPr>
                <w:sz w:val="23"/>
              </w:rPr>
              <w:t xml:space="preserve">Определить степень использования ИКТ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12" w:right="0" w:firstLine="0"/>
              <w:jc w:val="left"/>
            </w:pPr>
            <w:r>
              <w:rPr>
                <w:sz w:val="23"/>
              </w:rPr>
              <w:t xml:space="preserve">Май  </w:t>
            </w:r>
          </w:p>
        </w:tc>
      </w:tr>
    </w:tbl>
    <w:p w:rsidR="000B5423" w:rsidRDefault="00BD6499">
      <w:pPr>
        <w:spacing w:after="45" w:line="240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0B5423" w:rsidRDefault="00BD6499">
      <w:pPr>
        <w:spacing w:after="38" w:line="240" w:lineRule="auto"/>
        <w:ind w:left="0" w:right="0" w:firstLine="0"/>
        <w:jc w:val="left"/>
      </w:pPr>
      <w:r>
        <w:rPr>
          <w:b/>
          <w:sz w:val="23"/>
        </w:rPr>
        <w:t xml:space="preserve">Содержание деятельности </w:t>
      </w:r>
      <w:r>
        <w:rPr>
          <w:b/>
          <w:i/>
          <w:sz w:val="23"/>
        </w:rPr>
        <w:t xml:space="preserve">по повышению ИКТ-компетентности </w:t>
      </w:r>
      <w:r>
        <w:rPr>
          <w:sz w:val="23"/>
        </w:rPr>
        <w:t xml:space="preserve"> </w:t>
      </w:r>
    </w:p>
    <w:p w:rsidR="000B5423" w:rsidRDefault="00BD6499">
      <w:pPr>
        <w:spacing w:after="159"/>
        <w:ind w:left="-5"/>
      </w:pPr>
      <w:r>
        <w:rPr>
          <w:sz w:val="23"/>
        </w:rPr>
        <w:t xml:space="preserve">На занятиях по обучению педагогов компьютерной грамотности используются следующие приемы:  </w:t>
      </w:r>
    </w:p>
    <w:p w:rsidR="000B5423" w:rsidRDefault="00BD6499">
      <w:pPr>
        <w:numPr>
          <w:ilvl w:val="0"/>
          <w:numId w:val="3"/>
        </w:numPr>
        <w:spacing w:after="1"/>
        <w:ind w:hanging="134"/>
      </w:pPr>
      <w:proofErr w:type="gramStart"/>
      <w:r>
        <w:rPr>
          <w:sz w:val="23"/>
        </w:rPr>
        <w:t>анкетирование</w:t>
      </w:r>
      <w:proofErr w:type="gramEnd"/>
      <w:r>
        <w:rPr>
          <w:sz w:val="23"/>
        </w:rPr>
        <w:t xml:space="preserve"> педагогов </w:t>
      </w:r>
    </w:p>
    <w:p w:rsidR="000B5423" w:rsidRDefault="00BD6499">
      <w:pPr>
        <w:spacing w:after="162"/>
        <w:ind w:left="-5" w:right="103"/>
      </w:pPr>
      <w:r>
        <w:rPr>
          <w:sz w:val="23"/>
        </w:rPr>
        <w:t xml:space="preserve">-занятия по обучению программам </w:t>
      </w:r>
      <w:proofErr w:type="spellStart"/>
      <w:r>
        <w:rPr>
          <w:sz w:val="23"/>
        </w:rPr>
        <w:t>Word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Excel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Power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Point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Movie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Maker</w:t>
      </w:r>
      <w:proofErr w:type="spellEnd"/>
      <w:r>
        <w:rPr>
          <w:sz w:val="23"/>
        </w:rPr>
        <w:t xml:space="preserve"> с использованием мультимедийных пре</w:t>
      </w:r>
      <w:r>
        <w:rPr>
          <w:sz w:val="23"/>
        </w:rPr>
        <w:t xml:space="preserve">зентаций – «Текстовый редактор </w:t>
      </w:r>
      <w:proofErr w:type="spellStart"/>
      <w:r>
        <w:rPr>
          <w:sz w:val="23"/>
        </w:rPr>
        <w:t>Microsoft</w:t>
      </w:r>
      <w:proofErr w:type="spellEnd"/>
      <w:r>
        <w:rPr>
          <w:sz w:val="23"/>
        </w:rPr>
        <w:t xml:space="preserve"> WORD», «Таблицы в текстовом редакторе», «Создание презентаций в MS </w:t>
      </w:r>
      <w:proofErr w:type="spellStart"/>
      <w:r>
        <w:rPr>
          <w:sz w:val="23"/>
        </w:rPr>
        <w:t>Power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Point</w:t>
      </w:r>
      <w:proofErr w:type="spellEnd"/>
      <w:r>
        <w:rPr>
          <w:sz w:val="23"/>
        </w:rPr>
        <w:t xml:space="preserve">», «Табличный процессор </w:t>
      </w:r>
      <w:proofErr w:type="spellStart"/>
      <w:r>
        <w:rPr>
          <w:sz w:val="23"/>
        </w:rPr>
        <w:t>Microsoft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Excel</w:t>
      </w:r>
      <w:proofErr w:type="spellEnd"/>
      <w:r>
        <w:rPr>
          <w:sz w:val="23"/>
        </w:rPr>
        <w:t>», «Поиск информации в сети Интернет», «Электронная почта. Создание и отправка сообщений», «</w:t>
      </w:r>
      <w:proofErr w:type="spellStart"/>
      <w:r>
        <w:rPr>
          <w:sz w:val="23"/>
        </w:rPr>
        <w:t>Window</w:t>
      </w:r>
      <w:r>
        <w:rPr>
          <w:sz w:val="23"/>
        </w:rPr>
        <w:t>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Movie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Maker</w:t>
      </w:r>
      <w:proofErr w:type="spellEnd"/>
      <w:r>
        <w:rPr>
          <w:sz w:val="23"/>
        </w:rPr>
        <w:t xml:space="preserve">».  </w:t>
      </w:r>
    </w:p>
    <w:p w:rsidR="000B5423" w:rsidRDefault="00BD6499">
      <w:pPr>
        <w:spacing w:after="1"/>
        <w:ind w:left="-5"/>
      </w:pPr>
      <w:r>
        <w:rPr>
          <w:sz w:val="23"/>
        </w:rPr>
        <w:t xml:space="preserve">-практическая работа в сети Интернет  </w:t>
      </w:r>
    </w:p>
    <w:p w:rsidR="000B5423" w:rsidRDefault="00BD6499">
      <w:pPr>
        <w:numPr>
          <w:ilvl w:val="0"/>
          <w:numId w:val="3"/>
        </w:numPr>
        <w:spacing w:after="1"/>
        <w:ind w:hanging="134"/>
      </w:pPr>
      <w:proofErr w:type="gramStart"/>
      <w:r>
        <w:rPr>
          <w:sz w:val="23"/>
        </w:rPr>
        <w:t>индивидуальные</w:t>
      </w:r>
      <w:proofErr w:type="gramEnd"/>
      <w:r>
        <w:rPr>
          <w:sz w:val="23"/>
        </w:rPr>
        <w:t xml:space="preserve"> и групповые консультации по вопросам.  </w:t>
      </w:r>
    </w:p>
    <w:p w:rsidR="000B5423" w:rsidRDefault="00BD6499">
      <w:pPr>
        <w:spacing w:after="45" w:line="240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0B5423" w:rsidRDefault="00BD6499">
      <w:pPr>
        <w:pStyle w:val="1"/>
      </w:pPr>
      <w:r>
        <w:t>Формы и методы контроля</w:t>
      </w:r>
      <w:r>
        <w:rPr>
          <w:b w:val="0"/>
        </w:rPr>
        <w:t xml:space="preserve"> </w:t>
      </w:r>
    </w:p>
    <w:tbl>
      <w:tblPr>
        <w:tblStyle w:val="TableGrid"/>
        <w:tblW w:w="9738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3"/>
        <w:gridCol w:w="2435"/>
        <w:gridCol w:w="2435"/>
        <w:gridCol w:w="2435"/>
      </w:tblGrid>
      <w:tr w:rsidR="000B5423">
        <w:trPr>
          <w:trHeight w:val="80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Сроки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Какие знания, умения, навыки контролируются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Форма контроля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Методы контроля </w:t>
            </w:r>
            <w:r>
              <w:rPr>
                <w:sz w:val="23"/>
              </w:rPr>
              <w:t xml:space="preserve"> </w:t>
            </w:r>
          </w:p>
        </w:tc>
      </w:tr>
      <w:tr w:rsidR="000B5423">
        <w:trPr>
          <w:trHeight w:val="1858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Октябрь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Умение работать на компьютере: работать с манипулятором мышь, выбирать и загружать нужную программу, создавать и открывать папки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3"/>
              </w:rPr>
              <w:t>Тематический  персональный</w:t>
            </w:r>
            <w:proofErr w:type="gramEnd"/>
            <w:r>
              <w:rPr>
                <w:sz w:val="23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Наблюдение  </w:t>
            </w:r>
          </w:p>
          <w:p w:rsidR="000B5423" w:rsidRDefault="00BD6499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Анализ  </w:t>
            </w:r>
          </w:p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Практическое задание  </w:t>
            </w:r>
          </w:p>
        </w:tc>
      </w:tr>
      <w:tr w:rsidR="000B5423">
        <w:trPr>
          <w:trHeight w:val="212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Ноябрь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2" w:line="233" w:lineRule="auto"/>
              <w:ind w:left="0" w:right="0" w:firstLine="0"/>
              <w:jc w:val="left"/>
            </w:pPr>
            <w:r>
              <w:rPr>
                <w:sz w:val="23"/>
              </w:rPr>
              <w:t xml:space="preserve">Умение работать с программами </w:t>
            </w:r>
          </w:p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Office</w:t>
            </w:r>
            <w:proofErr w:type="spellEnd"/>
            <w:r>
              <w:rPr>
                <w:sz w:val="23"/>
              </w:rPr>
              <w:t xml:space="preserve">, владеют программой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z w:val="23"/>
              </w:rPr>
              <w:t xml:space="preserve"> для создания мультимедийных презентаций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3"/>
              </w:rPr>
              <w:t>Тематический  персональный</w:t>
            </w:r>
            <w:proofErr w:type="gramEnd"/>
            <w:r>
              <w:rPr>
                <w:sz w:val="23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Наблюдение  </w:t>
            </w:r>
          </w:p>
          <w:p w:rsidR="000B5423" w:rsidRDefault="00BD6499">
            <w:pPr>
              <w:spacing w:after="46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Анализ  </w:t>
            </w:r>
          </w:p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Практическое задание  </w:t>
            </w:r>
          </w:p>
        </w:tc>
      </w:tr>
      <w:tr w:rsidR="000B5423">
        <w:trPr>
          <w:trHeight w:val="159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Январь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Владение навыками поиска информации в Интернете, умение создать электронную почту, создавать и отправлять письма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3"/>
              </w:rPr>
              <w:t>Тематический  персональный</w:t>
            </w:r>
            <w:proofErr w:type="gramEnd"/>
            <w:r>
              <w:rPr>
                <w:sz w:val="23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Наблюдение  </w:t>
            </w:r>
          </w:p>
          <w:p w:rsidR="000B5423" w:rsidRDefault="00BD6499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Анализ  </w:t>
            </w:r>
          </w:p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Практическое задание  </w:t>
            </w:r>
          </w:p>
        </w:tc>
      </w:tr>
      <w:tr w:rsidR="000B5423">
        <w:trPr>
          <w:trHeight w:val="291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3"/>
              </w:rPr>
              <w:lastRenderedPageBreak/>
              <w:t>апрель</w:t>
            </w:r>
            <w:proofErr w:type="gramEnd"/>
            <w:r>
              <w:rPr>
                <w:sz w:val="23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Умение разрабатывать занятия с использованием информационных технологий, и способами и методами применения компьютерных технологий в работе с детьми и родителями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3"/>
              </w:rPr>
              <w:t>Тематический  персональный</w:t>
            </w:r>
            <w:proofErr w:type="gramEnd"/>
            <w:r>
              <w:rPr>
                <w:sz w:val="23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23" w:rsidRDefault="00BD649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Анализ занятий  </w:t>
            </w:r>
          </w:p>
        </w:tc>
      </w:tr>
    </w:tbl>
    <w:p w:rsidR="000B5423" w:rsidRDefault="00BD6499">
      <w:pPr>
        <w:spacing w:after="0" w:line="240" w:lineRule="auto"/>
        <w:ind w:left="375" w:right="0" w:firstLine="0"/>
        <w:jc w:val="left"/>
      </w:pPr>
      <w:r>
        <w:rPr>
          <w:color w:val="FF0000"/>
        </w:rPr>
        <w:t xml:space="preserve"> </w:t>
      </w:r>
    </w:p>
    <w:sectPr w:rsidR="000B5423">
      <w:pgSz w:w="11904" w:h="16838"/>
      <w:pgMar w:top="1138" w:right="1065" w:bottom="170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34E"/>
    <w:multiLevelType w:val="hybridMultilevel"/>
    <w:tmpl w:val="947849AA"/>
    <w:lvl w:ilvl="0" w:tplc="8E8C1B2A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60B1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BC9F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7213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C3C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ACA0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10D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646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22B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5942E0"/>
    <w:multiLevelType w:val="hybridMultilevel"/>
    <w:tmpl w:val="AC40BC86"/>
    <w:lvl w:ilvl="0" w:tplc="D1B49C2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D006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684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AA9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765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D64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B2C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6E0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5AF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A6596F"/>
    <w:multiLevelType w:val="hybridMultilevel"/>
    <w:tmpl w:val="7C86803A"/>
    <w:lvl w:ilvl="0" w:tplc="96F83EA8">
      <w:start w:val="1"/>
      <w:numFmt w:val="bullet"/>
      <w:lvlText w:val="-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F4B98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B0329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006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D4B0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E08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647F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0AF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D8EA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23"/>
    <w:rsid w:val="000B5423"/>
    <w:rsid w:val="00B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0B13A-3E6C-4AAB-8708-8CF203F2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2" w:line="237" w:lineRule="auto"/>
      <w:ind w:left="370" w:right="-1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7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F361-7CD4-4590-92BA-E13F7BA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2024-12-03T12:00:00Z</dcterms:created>
  <dcterms:modified xsi:type="dcterms:W3CDTF">2024-12-03T12:00:00Z</dcterms:modified>
</cp:coreProperties>
</file>